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66" w:rsidRPr="00426B72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aps/>
          <w:sz w:val="28"/>
          <w:szCs w:val="28"/>
        </w:rPr>
      </w:pPr>
      <w:r w:rsidRPr="00426B72">
        <w:rPr>
          <w:rFonts w:ascii="Times New Roman" w:hAnsi="Times New Roman" w:cs="Times New Roman"/>
          <w:cap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aps/>
          <w:sz w:val="28"/>
          <w:szCs w:val="28"/>
        </w:rPr>
        <w:t>№ 1</w:t>
      </w:r>
    </w:p>
    <w:p w:rsidR="00810D66" w:rsidRPr="00A15C8D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15C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15C8D"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A15C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D66" w:rsidRPr="00A15C8D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15C8D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10D66" w:rsidRPr="00A15C8D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</w:t>
      </w: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D66" w:rsidRPr="00D75978" w:rsidRDefault="00810D66" w:rsidP="00810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5978"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75978">
        <w:rPr>
          <w:rFonts w:ascii="Times New Roman" w:hAnsi="Times New Roman" w:cs="Times New Roman"/>
          <w:bCs/>
          <w:sz w:val="28"/>
          <w:szCs w:val="28"/>
        </w:rPr>
        <w:t xml:space="preserve">рабочей группы </w:t>
      </w:r>
      <w:r w:rsidRPr="00D75978">
        <w:rPr>
          <w:rFonts w:ascii="Times New Roman" w:hAnsi="Times New Roman" w:cs="Times New Roman"/>
          <w:sz w:val="28"/>
          <w:szCs w:val="28"/>
        </w:rPr>
        <w:t>по</w:t>
      </w:r>
      <w:r w:rsidRPr="006C7CCA">
        <w:rPr>
          <w:rFonts w:ascii="Times New Roman" w:hAnsi="Times New Roman" w:cs="Times New Roman"/>
          <w:sz w:val="28"/>
          <w:szCs w:val="28"/>
        </w:rPr>
        <w:t xml:space="preserve"> </w:t>
      </w:r>
      <w:r w:rsidRPr="001707D3">
        <w:rPr>
          <w:rFonts w:ascii="Times New Roman" w:hAnsi="Times New Roman"/>
          <w:sz w:val="28"/>
          <w:szCs w:val="28"/>
        </w:rPr>
        <w:t>рассмотрению</w:t>
      </w:r>
      <w:r>
        <w:rPr>
          <w:rFonts w:ascii="Times New Roman" w:hAnsi="Times New Roman"/>
          <w:sz w:val="28"/>
          <w:szCs w:val="28"/>
        </w:rPr>
        <w:t xml:space="preserve"> в 2023 году </w:t>
      </w:r>
      <w:r w:rsidRPr="001707D3">
        <w:rPr>
          <w:rFonts w:ascii="Times New Roman" w:hAnsi="Times New Roman"/>
          <w:sz w:val="28"/>
          <w:szCs w:val="28"/>
        </w:rPr>
        <w:t xml:space="preserve">заявлений граждан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1707D3">
        <w:rPr>
          <w:rFonts w:ascii="Times New Roman" w:hAnsi="Times New Roman"/>
          <w:sz w:val="28"/>
          <w:szCs w:val="28"/>
        </w:rPr>
        <w:t>о предоставлении компенсаци</w:t>
      </w:r>
      <w:r>
        <w:rPr>
          <w:rFonts w:ascii="Times New Roman" w:hAnsi="Times New Roman"/>
          <w:sz w:val="28"/>
          <w:szCs w:val="28"/>
        </w:rPr>
        <w:t>онных выплат</w:t>
      </w:r>
      <w:r w:rsidRPr="001707D3">
        <w:rPr>
          <w:rFonts w:ascii="Times New Roman" w:hAnsi="Times New Roman"/>
          <w:sz w:val="28"/>
          <w:szCs w:val="28"/>
        </w:rPr>
        <w:t xml:space="preserve"> за приобретенные за </w:t>
      </w:r>
      <w:r>
        <w:rPr>
          <w:rFonts w:ascii="Times New Roman" w:hAnsi="Times New Roman"/>
          <w:sz w:val="28"/>
          <w:szCs w:val="28"/>
        </w:rPr>
        <w:t>счет личных</w:t>
      </w:r>
      <w:r w:rsidRPr="001707D3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07D3">
        <w:rPr>
          <w:rFonts w:ascii="Times New Roman" w:hAnsi="Times New Roman"/>
          <w:sz w:val="28"/>
          <w:szCs w:val="28"/>
        </w:rPr>
        <w:t>расходны</w:t>
      </w:r>
      <w:r>
        <w:rPr>
          <w:rFonts w:ascii="Times New Roman" w:hAnsi="Times New Roman"/>
          <w:sz w:val="28"/>
          <w:szCs w:val="28"/>
        </w:rPr>
        <w:t>х</w:t>
      </w:r>
      <w:r w:rsidRPr="001707D3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ов</w:t>
      </w:r>
      <w:r w:rsidRPr="001707D3">
        <w:rPr>
          <w:rFonts w:ascii="Times New Roman" w:hAnsi="Times New Roman"/>
          <w:sz w:val="28"/>
          <w:szCs w:val="28"/>
        </w:rPr>
        <w:t xml:space="preserve"> для инсулиновых помп, медицински</w:t>
      </w:r>
      <w:r>
        <w:rPr>
          <w:rFonts w:ascii="Times New Roman" w:hAnsi="Times New Roman"/>
          <w:sz w:val="28"/>
          <w:szCs w:val="28"/>
        </w:rPr>
        <w:t>х</w:t>
      </w:r>
      <w:r w:rsidRPr="001707D3">
        <w:rPr>
          <w:rFonts w:ascii="Times New Roman" w:hAnsi="Times New Roman"/>
          <w:sz w:val="28"/>
          <w:szCs w:val="28"/>
        </w:rPr>
        <w:t xml:space="preserve"> издели</w:t>
      </w:r>
      <w:r>
        <w:rPr>
          <w:rFonts w:ascii="Times New Roman" w:hAnsi="Times New Roman"/>
          <w:sz w:val="28"/>
          <w:szCs w:val="28"/>
        </w:rPr>
        <w:t>й</w:t>
      </w:r>
      <w:r w:rsidRPr="001707D3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х</w:t>
      </w:r>
      <w:r w:rsidRPr="001707D3">
        <w:rPr>
          <w:rFonts w:ascii="Times New Roman" w:hAnsi="Times New Roman"/>
          <w:sz w:val="28"/>
          <w:szCs w:val="28"/>
        </w:rPr>
        <w:t xml:space="preserve"> для непрерывного мониторинга глюкозы, лекарственны</w:t>
      </w:r>
      <w:r>
        <w:rPr>
          <w:rFonts w:ascii="Times New Roman" w:hAnsi="Times New Roman"/>
          <w:sz w:val="28"/>
          <w:szCs w:val="28"/>
        </w:rPr>
        <w:t>х</w:t>
      </w:r>
      <w:r w:rsidR="00EB7634">
        <w:rPr>
          <w:rFonts w:ascii="Times New Roman" w:hAnsi="Times New Roman"/>
          <w:sz w:val="28"/>
          <w:szCs w:val="28"/>
        </w:rPr>
        <w:t xml:space="preserve"> препараты</w:t>
      </w:r>
      <w:r w:rsidRPr="001707D3">
        <w:rPr>
          <w:rFonts w:ascii="Times New Roman" w:hAnsi="Times New Roman"/>
          <w:sz w:val="28"/>
          <w:szCs w:val="28"/>
        </w:rPr>
        <w:t xml:space="preserve"> для детей с сахарным диабетом, проживающих в Волгоградской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3D26E5">
        <w:rPr>
          <w:rFonts w:ascii="Times New Roman" w:hAnsi="Times New Roman"/>
          <w:sz w:val="28"/>
          <w:szCs w:val="28"/>
        </w:rPr>
        <w:t xml:space="preserve"> </w:t>
      </w:r>
      <w:r w:rsidRPr="00970F03">
        <w:rPr>
          <w:rFonts w:ascii="Times New Roman" w:hAnsi="Times New Roman"/>
          <w:sz w:val="28"/>
          <w:szCs w:val="28"/>
        </w:rPr>
        <w:t>имеющи</w:t>
      </w:r>
      <w:r>
        <w:rPr>
          <w:rFonts w:ascii="Times New Roman" w:hAnsi="Times New Roman"/>
          <w:sz w:val="28"/>
          <w:szCs w:val="28"/>
        </w:rPr>
        <w:t>х</w:t>
      </w:r>
      <w:r w:rsidRPr="00970F03">
        <w:rPr>
          <w:rFonts w:ascii="Times New Roman" w:hAnsi="Times New Roman"/>
          <w:sz w:val="28"/>
          <w:szCs w:val="28"/>
        </w:rPr>
        <w:t xml:space="preserve"> право на получение государственной социальной помощи за счет средств федерального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970F03">
        <w:rPr>
          <w:rFonts w:ascii="Times New Roman" w:hAnsi="Times New Roman"/>
          <w:sz w:val="28"/>
          <w:szCs w:val="28"/>
        </w:rPr>
        <w:t>или регионального бюджета</w:t>
      </w:r>
      <w:proofErr w:type="gramEnd"/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425"/>
        <w:gridCol w:w="5210"/>
      </w:tblGrid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Бутенко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425" w:type="dxa"/>
          </w:tcPr>
          <w:p w:rsidR="00810D66" w:rsidRPr="00F2261D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здравоохранения Волгоградской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Hlk133507345"/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bookmarkEnd w:id="0"/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специалист детский эндокринолог 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руководителя рабочей группы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Ангелина Андреевна</w:t>
            </w: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отдела регулирования фармацевтической деятельности комитета здравоохранения Волгоградской области, секретарь рабочей группы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Федоров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обеспечения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Безбожнова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медицинской помощи матери и ребенку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Данильченко Юлия Александровна</w:t>
            </w: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EB76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Сухов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Андрей Андреевич</w:t>
            </w: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организации закупок</w:t>
            </w:r>
            <w:r w:rsidRPr="00C6169C">
              <w:rPr>
                <w:sz w:val="28"/>
                <w:szCs w:val="28"/>
              </w:rPr>
              <w:t xml:space="preserve"> 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Дяченко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Владимирович</w:t>
            </w: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бюджетного планирования и финансирования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Корнев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Вячеславович</w:t>
            </w: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ведомственного финансового контроля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Попова </w:t>
            </w:r>
          </w:p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</w:tc>
        <w:tc>
          <w:tcPr>
            <w:tcW w:w="425" w:type="dxa"/>
          </w:tcPr>
          <w:p w:rsidR="00810D66" w:rsidRPr="00C6169C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 сектора внутреннего финансового аудита</w:t>
            </w:r>
            <w:r w:rsidRPr="00C6169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810D66" w:rsidTr="00DB515F">
        <w:tc>
          <w:tcPr>
            <w:tcW w:w="3652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810D66" w:rsidRDefault="00810D66" w:rsidP="00810D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D66" w:rsidRDefault="00810D66" w:rsidP="00810D66"/>
    <w:p w:rsidR="00810D66" w:rsidRDefault="00810D66" w:rsidP="00810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810D66" w:rsidRDefault="00810D66" w:rsidP="00810D66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682C05" w:rsidRDefault="00682C05"/>
    <w:sectPr w:rsidR="00682C05" w:rsidSect="00810D66">
      <w:head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5B8" w:rsidRDefault="00E145B8" w:rsidP="00810D66">
      <w:pPr>
        <w:spacing w:after="0" w:line="240" w:lineRule="auto"/>
      </w:pPr>
      <w:r>
        <w:separator/>
      </w:r>
    </w:p>
  </w:endnote>
  <w:endnote w:type="continuationSeparator" w:id="0">
    <w:p w:rsidR="00E145B8" w:rsidRDefault="00E145B8" w:rsidP="0081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5B8" w:rsidRDefault="00E145B8" w:rsidP="00810D66">
      <w:pPr>
        <w:spacing w:after="0" w:line="240" w:lineRule="auto"/>
      </w:pPr>
      <w:r>
        <w:separator/>
      </w:r>
    </w:p>
  </w:footnote>
  <w:footnote w:type="continuationSeparator" w:id="0">
    <w:p w:rsidR="00E145B8" w:rsidRDefault="00E145B8" w:rsidP="00810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127465"/>
      <w:docPartObj>
        <w:docPartGallery w:val="Page Numbers (Top of Page)"/>
        <w:docPartUnique/>
      </w:docPartObj>
    </w:sdtPr>
    <w:sdtContent>
      <w:p w:rsidR="00810D66" w:rsidRDefault="0038367C">
        <w:pPr>
          <w:pStyle w:val="af4"/>
          <w:jc w:val="center"/>
        </w:pPr>
        <w:fldSimple w:instr=" PAGE   \* MERGEFORMAT ">
          <w:r w:rsidR="00EB7634">
            <w:rPr>
              <w:noProof/>
            </w:rPr>
            <w:t>2</w:t>
          </w:r>
        </w:fldSimple>
      </w:p>
    </w:sdtContent>
  </w:sdt>
  <w:p w:rsidR="00810D66" w:rsidRDefault="00810D66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D66"/>
    <w:rsid w:val="00177AC1"/>
    <w:rsid w:val="001D2353"/>
    <w:rsid w:val="002F4249"/>
    <w:rsid w:val="0038367C"/>
    <w:rsid w:val="003F07CB"/>
    <w:rsid w:val="004B3A43"/>
    <w:rsid w:val="00554190"/>
    <w:rsid w:val="005D682A"/>
    <w:rsid w:val="005E1B87"/>
    <w:rsid w:val="00682C05"/>
    <w:rsid w:val="00810D66"/>
    <w:rsid w:val="009D65C6"/>
    <w:rsid w:val="00B7555F"/>
    <w:rsid w:val="00E145B8"/>
    <w:rsid w:val="00EB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6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B3A43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B3A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B3A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B3A4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B3A4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4B3A4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4B3A4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4B3A4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4B3A43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3A43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B3A43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B3A43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B3A4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B3A4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4B3A43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4B3A4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B3A4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4B3A43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B3A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B3A43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B3A4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B3A43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4B3A43"/>
    <w:rPr>
      <w:b/>
      <w:bCs/>
    </w:rPr>
  </w:style>
  <w:style w:type="character" w:styleId="a8">
    <w:name w:val="Emphasis"/>
    <w:basedOn w:val="a0"/>
    <w:uiPriority w:val="20"/>
    <w:qFormat/>
    <w:rsid w:val="004B3A43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B3A43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4B3A4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B3A43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B3A4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B3A43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4B3A43"/>
    <w:rPr>
      <w:b/>
      <w:i/>
      <w:sz w:val="24"/>
    </w:rPr>
  </w:style>
  <w:style w:type="character" w:styleId="ad">
    <w:name w:val="Subtle Emphasis"/>
    <w:uiPriority w:val="19"/>
    <w:qFormat/>
    <w:rsid w:val="004B3A43"/>
    <w:rPr>
      <w:i/>
      <w:color w:val="5A5A5A"/>
    </w:rPr>
  </w:style>
  <w:style w:type="character" w:styleId="ae">
    <w:name w:val="Intense Emphasis"/>
    <w:basedOn w:val="a0"/>
    <w:uiPriority w:val="21"/>
    <w:qFormat/>
    <w:rsid w:val="004B3A4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B3A4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B3A4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B3A43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4B3A43"/>
    <w:pPr>
      <w:outlineLvl w:val="9"/>
    </w:pPr>
    <w:rPr>
      <w:rFonts w:cs="Times New Roman"/>
      <w:lang w:val="en-US" w:eastAsia="en-US" w:bidi="en-US"/>
    </w:rPr>
  </w:style>
  <w:style w:type="table" w:styleId="af3">
    <w:name w:val="Table Grid"/>
    <w:basedOn w:val="a1"/>
    <w:uiPriority w:val="59"/>
    <w:rsid w:val="00810D6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810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10D66"/>
    <w:rPr>
      <w:rFonts w:asciiTheme="minorHAnsi" w:eastAsiaTheme="minorEastAsia" w:hAnsiTheme="minorHAnsi" w:cstheme="minorBidi"/>
      <w:sz w:val="22"/>
      <w:szCs w:val="22"/>
    </w:rPr>
  </w:style>
  <w:style w:type="paragraph" w:styleId="af6">
    <w:name w:val="footer"/>
    <w:basedOn w:val="a"/>
    <w:link w:val="af7"/>
    <w:uiPriority w:val="99"/>
    <w:semiHidden/>
    <w:unhideWhenUsed/>
    <w:rsid w:val="00810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810D6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N_Kamyshnikova</dc:creator>
  <cp:lastModifiedBy>AA_Novikova</cp:lastModifiedBy>
  <cp:revision>2</cp:revision>
  <dcterms:created xsi:type="dcterms:W3CDTF">2023-06-06T14:32:00Z</dcterms:created>
  <dcterms:modified xsi:type="dcterms:W3CDTF">2023-06-08T13:43:00Z</dcterms:modified>
</cp:coreProperties>
</file>